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660"/>
        <w:gridCol w:w="2705"/>
        <w:gridCol w:w="2732"/>
        <w:gridCol w:w="2964"/>
        <w:gridCol w:w="2857"/>
      </w:tblGrid>
      <w:tr>
        <w:trPr>
          <w:trHeight w:val="186" w:hRule="atLeast"/>
        </w:trPr>
        <w:tc>
          <w:tcPr>
            <w:tcW w:w="2214" w:type="dxa"/>
            <w:shd w:val="clear" w:color="auto" w:fill="434343"/>
          </w:tcPr>
          <w:p>
            <w:pPr>
              <w:pStyle w:val="TableParagraph"/>
              <w:spacing w:line="143" w:lineRule="exact"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2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4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4"/>
                <w:sz w:val="14"/>
              </w:rPr>
              <w:t>.</w:t>
            </w:r>
          </w:p>
        </w:tc>
        <w:tc>
          <w:tcPr>
            <w:tcW w:w="13918" w:type="dxa"/>
            <w:gridSpan w:val="5"/>
            <w:shd w:val="clear" w:color="auto" w:fill="434343"/>
          </w:tcPr>
          <w:p>
            <w:pPr>
              <w:pStyle w:val="TableParagraph"/>
              <w:spacing w:line="160" w:lineRule="exact"/>
              <w:ind w:left="4446" w:right="444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14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918" w:type="dxa"/>
            <w:gridSpan w:val="5"/>
            <w:shd w:val="clear" w:color="auto" w:fill="666666"/>
          </w:tcPr>
          <w:p>
            <w:pPr>
              <w:pStyle w:val="TableParagraph"/>
              <w:spacing w:line="143" w:lineRule="exact" w:before="23"/>
              <w:ind w:left="4444" w:right="444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33</w:t>
            </w:r>
          </w:p>
        </w:tc>
      </w:tr>
      <w:tr>
        <w:trPr>
          <w:trHeight w:val="168" w:hRule="atLeast"/>
        </w:trPr>
        <w:tc>
          <w:tcPr>
            <w:tcW w:w="2214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918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1"/>
              <w:ind w:left="642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25.04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29.04.2022</w:t>
            </w:r>
          </w:p>
        </w:tc>
      </w:tr>
      <w:tr>
        <w:trPr>
          <w:trHeight w:val="186" w:hRule="atLeast"/>
        </w:trPr>
        <w:tc>
          <w:tcPr>
            <w:tcW w:w="2214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918" w:type="dxa"/>
            <w:gridSpan w:val="5"/>
            <w:shd w:val="clear" w:color="auto" w:fill="D9D9D9"/>
          </w:tcPr>
          <w:p>
            <w:pPr>
              <w:pStyle w:val="TableParagraph"/>
              <w:spacing w:line="143" w:lineRule="exact" w:before="23"/>
              <w:ind w:left="4445" w:right="444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Бейбітшілік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қорғанында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страже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мира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Peace</w:t>
            </w:r>
          </w:p>
        </w:tc>
      </w:tr>
      <w:tr>
        <w:trPr>
          <w:trHeight w:val="186" w:hRule="atLeast"/>
        </w:trPr>
        <w:tc>
          <w:tcPr>
            <w:tcW w:w="2214" w:type="dxa"/>
            <w:shd w:val="clear" w:color="auto" w:fill="F3F3F3"/>
          </w:tcPr>
          <w:p>
            <w:pPr>
              <w:pStyle w:val="TableParagraph"/>
              <w:spacing w:line="143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14" w:type="dxa"/>
            <w:shd w:val="clear" w:color="auto" w:fill="F3F3F3"/>
          </w:tcPr>
          <w:p>
            <w:pPr>
              <w:pStyle w:val="TableParagraph"/>
              <w:spacing w:line="143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1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1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14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660" w:type="dxa"/>
            <w:shd w:val="clear" w:color="auto" w:fill="F3F3F3"/>
          </w:tcPr>
          <w:p>
            <w:pPr>
              <w:pStyle w:val="TableParagraph"/>
              <w:spacing w:line="160" w:lineRule="exact"/>
              <w:ind w:left="998" w:right="99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05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1008" w:right="10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732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1033" w:right="10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964" w:type="dxa"/>
            <w:shd w:val="clear" w:color="auto" w:fill="F3F3F3"/>
          </w:tcPr>
          <w:p>
            <w:pPr>
              <w:pStyle w:val="TableParagraph"/>
              <w:spacing w:line="160" w:lineRule="exact"/>
              <w:ind w:left="1150" w:right="115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57" w:type="dxa"/>
            <w:shd w:val="clear" w:color="auto" w:fill="F3F3F3"/>
          </w:tcPr>
          <w:p>
            <w:pPr>
              <w:pStyle w:val="TableParagraph"/>
              <w:spacing w:line="160" w:lineRule="exact"/>
              <w:ind w:left="1212" w:right="12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1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6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14" w:type="dxa"/>
            <w:shd w:val="clear" w:color="auto" w:fill="EEEEEE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6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1" w:hRule="atLeast"/>
        </w:trPr>
        <w:tc>
          <w:tcPr>
            <w:tcW w:w="221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сыртқы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келбетін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тексеру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балаларға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орта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үйде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күн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тəртібін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сақтауларын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уақтылы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ұйықтау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керектігін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талап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953" w:hRule="atLeast"/>
        </w:trPr>
        <w:tc>
          <w:tcPr>
            <w:tcW w:w="2214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 немесе кезекшілік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660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Өсімдіктердің тұқымын егуге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қатыстыру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Жабық өсімдіктерді бүріккіш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пистолетпен су бүрку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кезекшілікті ұйымдастыру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мүйісіндегі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мекендеушілерді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күте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64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29" w:right="7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мекендеушілерді күте білу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қамқорлық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57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Ұйымдастырылған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қызметі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тарату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құралдарын орындарына жинау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632" w:hRule="atLeast"/>
        </w:trPr>
        <w:tc>
          <w:tcPr>
            <w:tcW w:w="2214" w:type="dxa"/>
          </w:tcPr>
          <w:p>
            <w:pPr>
              <w:pStyle w:val="TableParagraph"/>
              <w:spacing w:line="268" w:lineRule="auto"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60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Дауылпаз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дабылдап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..."</w:t>
            </w:r>
            <w:r>
              <w:rPr>
                <w:rFonts w:ascii="Calibri" w:hAnsi="Calibri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76" w:lineRule="auto" w:before="20" w:after="0"/>
              <w:ind w:left="30" w:right="38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сазгерлер ғана емес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жауынгерлер де дауылпазды көп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қолданады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Мысалы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жауынгерлер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адымдап марш басып жүреді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68" w:lineRule="auto" w:before="0" w:after="0"/>
              <w:ind w:left="30" w:right="22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дабылды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дауылпаз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атай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40" w:lineRule="auto" w:before="1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Дауылпаз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дабылдап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40" w:lineRule="auto" w:before="20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бам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бам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40" w:lineRule="auto" w:before="0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Дауылпаз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дабылдап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40" w:lineRule="auto" w:before="20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Бу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бу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бум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бум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Дабыл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21"/>
                <w:sz w:val="14"/>
              </w:rPr>
              <w:t> </w:t>
            </w:r>
            <w:r>
              <w:rPr>
                <w:spacing w:val="-4"/>
                <w:sz w:val="14"/>
              </w:rPr>
              <w:t>дабыл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40" w:lineRule="auto" w:before="21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Бу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бу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бум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бум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Жаттығуы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рет қайталанады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line="268" w:lineRule="auto"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Əскер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киімін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ажырат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3" w:lineRule="auto" w:before="4"/>
              <w:ind w:right="38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аударып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" w:val="left" w:leader="none"/>
              </w:tabs>
              <w:spacing w:line="161" w:lineRule="exact" w:before="0" w:after="0"/>
              <w:ind w:left="104" w:right="0" w:hanging="7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Балалар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біз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бүгін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екі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мереке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</w:p>
          <w:p>
            <w:pPr>
              <w:pStyle w:val="TableParagraph"/>
              <w:spacing w:line="268" w:lineRule="auto" w:before="21"/>
              <w:ind w:right="3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ақпарат білдік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Соған байланысты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Əскер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ажырат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 ойын ойнаймыз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" w:val="left" w:leader="none"/>
              </w:tabs>
              <w:spacing w:line="276" w:lineRule="auto" w:before="0" w:after="0"/>
              <w:ind w:left="30" w:right="4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шартын айтайын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Екі топқа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бөлініп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еденде жатқан суреттерден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жауынгер киімдерін музыка аяқталғанша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тауып үлгересіңдер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Осылайша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əрекетін қадағалай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жақсы ойнаған топтың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балаларына бейбітшілік көгершіні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бейнеленген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таңбалауыштарды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үлестіреді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271" w:lineRule="auto"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Сөйлемді аяқта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сөздік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 міндеті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құбылыстар арасындағы себеп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салдарлық байланыстарды түсінуге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сөзді дұрыс таңдауға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əрекеттері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көрсеткішті бұру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Ойынның барысы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педагог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сөйлемді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бастайды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Менің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жылы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тонды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киген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себебім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 оны аяқтауды ұсынады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rFonts w:ascii="Calibri" w:hAnsi="Calibri"/>
                <w:w w:val="145"/>
                <w:sz w:val="14"/>
              </w:rPr>
              <w:t>"</w:t>
            </w:r>
            <w:r>
              <w:rPr>
                <w:w w:val="145"/>
                <w:sz w:val="14"/>
              </w:rPr>
              <w:t>…</w:t>
            </w:r>
            <w:r>
              <w:rPr>
                <w:spacing w:val="-17"/>
                <w:w w:val="145"/>
                <w:sz w:val="14"/>
              </w:rPr>
              <w:t> </w:t>
            </w:r>
            <w:r>
              <w:rPr>
                <w:sz w:val="14"/>
              </w:rPr>
              <w:t>жылы болу үшін </w:t>
            </w:r>
            <w:r>
              <w:rPr>
                <w:w w:val="145"/>
                <w:sz w:val="14"/>
              </w:rPr>
              <w:t>…</w:t>
            </w:r>
            <w:r>
              <w:rPr>
                <w:spacing w:val="-17"/>
                <w:w w:val="145"/>
                <w:sz w:val="14"/>
              </w:rPr>
              <w:t> </w:t>
            </w:r>
            <w:r>
              <w:rPr>
                <w:sz w:val="14"/>
              </w:rPr>
              <w:t>тоңбау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үшін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жауап береді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Кімге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көрсеткіш бұрылса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жауап береді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ала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сөйлемдерді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əзірлеп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қоюы керек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Біздің шамды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жаққан себебім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Қолшатыр алған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себебіміз…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 </w:t>
            </w:r>
            <w:r>
              <w:rPr>
                <w:sz w:val="14"/>
              </w:rPr>
              <w:t>Келесі жолы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аяқталмаған сөйлемдерді балалардың</w:t>
            </w:r>
          </w:p>
          <w:p>
            <w:pPr>
              <w:pStyle w:val="TableParagraph"/>
              <w:spacing w:line="150" w:lineRule="exact" w:before="1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өздеріне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құрастыруды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ұсынуға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болады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64" w:type="dxa"/>
          </w:tcPr>
          <w:p>
            <w:pPr>
              <w:pStyle w:val="TableParagraph"/>
              <w:spacing w:line="268" w:lineRule="auto" w:before="15"/>
              <w:ind w:left="29" w:right="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Қалаға саяхат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үстел үсті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 міндеті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туған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қаласы туралы білімдерін бекіту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кімдер тұрады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 етеді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қандай көлік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түрлері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қала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безендірілген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ережесі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өз тобына тапсырмаларға сəйкес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суреттерді таңдау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адамдар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қаланы безендіру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əрекеттері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суреттерді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іздеу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Белгі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əрекет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7" w:type="dxa"/>
          </w:tcPr>
          <w:p>
            <w:pPr>
              <w:pStyle w:val="TableParagraph"/>
              <w:spacing w:line="268" w:lineRule="auto" w:before="15"/>
              <w:ind w:left="28" w:right="6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Қонақ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елден</w:t>
            </w:r>
            <w:r>
              <w:rPr>
                <w:rFonts w:ascii="Calibri" w:hAnsi="Calibri"/>
                <w:b/>
                <w:spacing w:val="-2"/>
                <w:sz w:val="14"/>
              </w:rPr>
              <w:t>?" </w:t>
            </w:r>
            <w:r>
              <w:rPr>
                <w:rFonts w:ascii="Arial" w:hAnsi="Arial"/>
                <w:b/>
                <w:spacing w:val="-2"/>
                <w:sz w:val="14"/>
              </w:rPr>
              <w:t>заттармен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ойналатын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6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 міндеті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балалардың басқа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тұрғындары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басқа ұлт өкілдеріне қызығушылықты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құрметтей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білуді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өмірі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білуге деген тілекті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20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ережесі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суретке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сəйкес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басқа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ұлт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өкілінің ұлттық киімін таңдау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қуыршақты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ұлттық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киімге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киіндіру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кім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ұлттық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киімді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дұрыс жəне тез киіндірсе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жеңеді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 w:right="37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қуыршақты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киіндіру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ұлттық би немесе əн 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534" w:hRule="atLeast"/>
        </w:trPr>
        <w:tc>
          <w:tcPr>
            <w:tcW w:w="221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line="278" w:lineRule="auto" w:before="25"/>
              <w:ind w:left="6233" w:right="6242" w:firstLine="3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Құстай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болып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ұшамыз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Қанатты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қағамыз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Ұлу болып жорғалап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Өсімдікке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қонамыз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ind w:left="6269" w:right="6268" w:hanging="3"/>
              <w:jc w:val="center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Қане енді тұрайық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Қолымызды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созайық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141" w:lineRule="exact"/>
              <w:ind w:left="4445" w:right="4446"/>
              <w:jc w:val="center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Қанат</w:t>
            </w:r>
            <w:r>
              <w:rPr>
                <w:spacing w:val="6"/>
                <w:sz w:val="14"/>
              </w:rPr>
              <w:t> </w:t>
            </w:r>
            <w:r>
              <w:rPr>
                <w:w w:val="90"/>
                <w:sz w:val="14"/>
              </w:rPr>
              <w:t>қағып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ұшайық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14" w:type="dxa"/>
          </w:tcPr>
          <w:p>
            <w:pPr>
              <w:pStyle w:val="TableParagraph"/>
              <w:spacing w:line="192" w:lineRule="exact"/>
              <w:ind w:right="5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line="268" w:lineRule="auto" w:before="23"/>
              <w:ind w:right="1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тамақ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ішер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алдында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қолды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жууға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тамақтану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отыруларын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ескерту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орындыққа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сүйенбей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шынтақты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жаймай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отыруларын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қатаң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тамақ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ішер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алдында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астың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дəмді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тілеп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тамақтан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0" w:hRule="atLeast"/>
        </w:trPr>
        <w:tc>
          <w:tcPr>
            <w:tcW w:w="2214" w:type="dxa"/>
            <w:tcBorders>
              <w:bottom w:val="nil"/>
            </w:tcBorders>
          </w:tcPr>
          <w:p>
            <w:pPr>
              <w:pStyle w:val="TableParagraph"/>
              <w:spacing w:line="143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line="142" w:lineRule="exact" w:before="19"/>
              <w:ind w:left="4446" w:right="44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жаттығулары</w:t>
            </w:r>
          </w:p>
        </w:tc>
      </w:tr>
    </w:tbl>
    <w:p>
      <w:pPr>
        <w:spacing w:after="0" w:line="142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660"/>
        <w:gridCol w:w="2705"/>
        <w:gridCol w:w="2732"/>
        <w:gridCol w:w="2964"/>
        <w:gridCol w:w="2857"/>
      </w:tblGrid>
      <w:tr>
        <w:trPr>
          <w:trHeight w:val="2873" w:hRule="atLeast"/>
        </w:trPr>
        <w:tc>
          <w:tcPr>
            <w:tcW w:w="2214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дайындық</w:t>
            </w:r>
          </w:p>
        </w:tc>
        <w:tc>
          <w:tcPr>
            <w:tcW w:w="2660" w:type="dxa"/>
          </w:tcPr>
          <w:p>
            <w:pPr>
              <w:pStyle w:val="TableParagraph"/>
              <w:spacing w:line="276" w:lineRule="auto" w:before="27"/>
              <w:ind w:right="2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эмоционалды жағымды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 мен оқу 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Күлімдейміз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күндей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Күлімдейміз күндей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 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көтеріп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күннің бейнесін жасайды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Жабырқауды білмей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жандарына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жібереді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Күннен шуақ аламыз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 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көтереді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Біз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бақытты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баламыз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</w:t>
            </w:r>
          </w:p>
          <w:p>
            <w:pPr>
              <w:pStyle w:val="TableParagraph"/>
              <w:spacing w:line="149" w:lineRule="exact"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жандарына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жібереді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</w:tc>
        <w:tc>
          <w:tcPr>
            <w:tcW w:w="2705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Ғажайып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қорапша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сөздік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қорларын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ойыншық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атауларымен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268" w:lineRule="auto" w:before="23"/>
              <w:ind w:left="29" w:right="5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Жыл мезгілдері жайлы 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сұрақтарға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нақты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жауап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4" w:type="dxa"/>
          </w:tcPr>
          <w:p>
            <w:pPr>
              <w:pStyle w:val="TableParagraph"/>
              <w:spacing w:line="268" w:lineRule="auto"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Дөңгелек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үшбұрыш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шаршыға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ұқсайтын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заттарды тап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пішіндерді қайталау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қабылдауын жəне ұсақ саусақ моторикасын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57" w:type="dxa"/>
          </w:tcPr>
          <w:p>
            <w:pPr>
              <w:pStyle w:val="TableParagraph"/>
              <w:spacing w:line="273" w:lineRule="auto" w:before="23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эмоционалды жағымды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күй мен оқу қызметіне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дайындықты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бірімен сəлемдесуге мүмкіндік беру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ұжымда 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12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Көңілде көп қуаныш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Əр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көңілде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жақсы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үміт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6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Келетін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жылға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мың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алғыс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Əкелген көп жақсылақ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6702" w:hRule="atLeast"/>
        </w:trPr>
        <w:tc>
          <w:tcPr>
            <w:tcW w:w="2214" w:type="dxa"/>
          </w:tcPr>
          <w:p>
            <w:pPr>
              <w:pStyle w:val="TableParagraph"/>
              <w:spacing w:line="247" w:lineRule="auto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660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Барабан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дабылы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Дауыссыз</w:t>
            </w:r>
            <w:r>
              <w:rPr>
                <w:spacing w:val="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[</w:t>
            </w:r>
            <w:r>
              <w:rPr>
                <w:spacing w:val="-4"/>
                <w:sz w:val="14"/>
              </w:rPr>
              <w:t>п</w:t>
            </w:r>
            <w:r>
              <w:rPr>
                <w:rFonts w:ascii="Calibri" w:hAnsi="Calibri"/>
                <w:spacing w:val="-4"/>
                <w:sz w:val="14"/>
              </w:rPr>
              <w:t>],[</w:t>
            </w:r>
            <w:r>
              <w:rPr>
                <w:spacing w:val="-4"/>
                <w:sz w:val="14"/>
              </w:rPr>
              <w:t>б</w:t>
            </w:r>
            <w:r>
              <w:rPr>
                <w:rFonts w:ascii="Calibri" w:hAnsi="Calibri"/>
                <w:spacing w:val="-4"/>
                <w:sz w:val="14"/>
              </w:rPr>
              <w:t>]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дыбыстары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п</w:t>
            </w:r>
            <w:r>
              <w:rPr>
                <w:rFonts w:ascii="Calibri" w:hAnsi="Calibri"/>
                <w:sz w:val="14"/>
              </w:rPr>
              <w:t>] </w:t>
            </w:r>
            <w:r>
              <w:rPr>
                <w:sz w:val="14"/>
              </w:rPr>
              <w:t>жəне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дыбыстарын жеке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буын жəне сөз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құрамында айту тəртібімен таныстыру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барабан музыкалық аспабының қасиеті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мағлұматтарды 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Сөздік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Əңгіме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жалғастыр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Əскери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көлік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1" w:lineRule="auto" w:before="20"/>
              <w:ind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көлденең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сопақшаның үстіңгі жағына тиістіріп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ортасы жоғары көтерілген доғалы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сызықты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дөңгелектің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жартысын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салуда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сопақшаның үстінен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тиістіріп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көлемі бірдей бірнеше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дөңгелектерді салып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əскери көлік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нысанын салуға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Біз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шығамыз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сапарға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Барабан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дабылы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9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түзеп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арақашықтық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сақтап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бағытты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өзгертіп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жүріп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келе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жатып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тоқтау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тұрған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заттың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басына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допты тигізу арқылы жоғары секіруге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Ғарышкер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Дауылпаз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дабылы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жаңа əуенді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тыңдау кезінде əннің сипатына сай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ырғақпен денесін қозғалта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қабілеттеріне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жəй жəне қатты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шығатын дыбыстарды педагогпен бірге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айта білу дағдыларын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көңілді сипаттағы əнді айту кезінде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сөзінің мазмұнына сай қолдарымен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қимылдарды жасай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ырғақты қимылдарды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музыкамен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бірге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соңғы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дыбыста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бірге аяқтай білуге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аяқ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қимылдарын жасауда аяқты өкшемен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ұшына қоюға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биде жеңіл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адыммен өзін айнала адымдауға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музыкалық ойындағы кейіпкердің 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əрекетін мазмұнды бере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қабілеттерін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саусақтарының қимылын тез ауыстыра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 дағдысына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Дəлдеп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лақтыр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Жауынгерлер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сапқа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тұрды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7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біртекті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өзара топтастыру жəне біреуін бөліп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көрсету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бөлмедегі заттарды 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ажырату жəне санын анықтау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есте сақтау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кеңістікте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бағдарлау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Үстел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басындағы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іс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тəжірибе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Барабан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ырғағына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сай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сап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түзейік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732" w:type="dxa"/>
          </w:tcPr>
          <w:p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Соқ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2"/>
                <w:sz w:val="14"/>
              </w:rPr>
              <w:t>барабан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</w:p>
          <w:p>
            <w:pPr>
              <w:pStyle w:val="TableParagraph"/>
              <w:spacing w:line="268" w:lineRule="auto" w:before="21"/>
              <w:ind w:left="29" w:right="2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баяу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(50-60</w:t>
            </w:r>
            <w:r>
              <w:rPr>
                <w:sz w:val="14"/>
              </w:rPr>
              <w:t>сек</w:t>
            </w:r>
            <w:r>
              <w:rPr>
                <w:rFonts w:ascii="Calibri" w:hAnsi="Calibri"/>
                <w:sz w:val="14"/>
              </w:rPr>
              <w:t>.)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қарқында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тереңдікке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(15–20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биіктіктен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секіру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допты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алысқа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лақтыру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Қолмен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допты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домалат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left="29" w:right="3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Танк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left="29" w:right="56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Отан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қорғаушылар туралы ұғымдарын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əскери көліктердің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құрылысымен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танктің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дайын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сұлбасын ермексазбен басу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амалдарына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Шынжыр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саусақ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64" w:type="dxa"/>
          </w:tcPr>
          <w:p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Шерудегі көліктер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құрылыс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материалдарынан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əскери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көліктер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түрлерін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кірпішті немесе білеуді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жатқызып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үстіңгі бір жағына текшені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призманы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қырына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белгілі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жерлерге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бірін біріне тиістіру амалдарын игерту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құрылыс үлгісіне сай орындау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2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Құрылыс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нəтижесімен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ойнату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Шерудегі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көліктер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Жеңіс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күнін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тойлаймыз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29" w:right="11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ырғақты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музыкамен бірге бастап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соңғы дыбыста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аяқтай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аяқ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жасауда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аяқты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өкшемен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ұшына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қоюға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ортамен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танысу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Əскер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29" w:right="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 Қазақстанның Қарулы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Күштері жайлы мəліметтермен таныстыра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Қазақстан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əскері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түсініктерін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табиғаттың əсемдігін сезіне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балаларға 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Отанының қауіпсіздігі мен болашағы үшін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қорған болу əрбір азаматтың саналы түрдегі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жауапкершілігі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екендігін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ұғындыру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соғысы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Жеңіс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күні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Отан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қорғаушылар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күні туралы түсініктерін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бейбітшілік қорғаны мазмұнының мəнін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ind w:left="2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3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Əскер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киімін</w:t>
            </w:r>
          </w:p>
          <w:p>
            <w:pPr>
              <w:pStyle w:val="TableParagraph"/>
              <w:spacing w:line="148" w:lineRule="exact" w:before="21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ажырат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57" w:type="dxa"/>
          </w:tcPr>
          <w:p>
            <w:pPr>
              <w:pStyle w:val="TableParagraph"/>
              <w:spacing w:before="2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Күн </w:t>
            </w:r>
            <w:r>
              <w:rPr>
                <w:spacing w:val="-2"/>
                <w:sz w:val="14"/>
              </w:rPr>
              <w:t>шуағы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құбылыстарын байқау арқылы көзбен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қабылдау мен фонематикалық есту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қабілетін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есте сақтау қабілеті мен зейінін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ойлауын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6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Күнге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ұқсас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заттарды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6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Соғамын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барабанымды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баяу </w:t>
            </w:r>
            <w:r>
              <w:rPr>
                <w:rFonts w:ascii="Calibri" w:hAnsi="Calibri"/>
                <w:sz w:val="14"/>
              </w:rPr>
              <w:t>(50-60</w:t>
            </w:r>
            <w:r>
              <w:rPr>
                <w:sz w:val="14"/>
              </w:rPr>
              <w:t>сек</w:t>
            </w:r>
            <w:r>
              <w:rPr>
                <w:rFonts w:ascii="Calibri" w:hAnsi="Calibri"/>
                <w:sz w:val="14"/>
              </w:rPr>
              <w:t>.)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қарқында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жүгіруге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қимылды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арқылы гимнастикалық қабырға 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жоғары өрмелеу жəне одан төмен түсу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 дамтыу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оқу қызметін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пысықтау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Өрт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сөндірушілер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>
      <w:pPr>
        <w:spacing w:after="0" w:line="159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660"/>
        <w:gridCol w:w="2705"/>
        <w:gridCol w:w="2732"/>
        <w:gridCol w:w="2964"/>
        <w:gridCol w:w="2857"/>
      </w:tblGrid>
      <w:tr>
        <w:trPr>
          <w:trHeight w:val="4979" w:hRule="atLeast"/>
        </w:trPr>
        <w:tc>
          <w:tcPr>
            <w:tcW w:w="221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auto" w:before="23"/>
              <w:ind w:right="294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94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Қайың бүршіктерін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көктемнің қысты үшінші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жеңісімен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орман көктемімен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 w:before="5"/>
              <w:ind w:right="2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бақша мен бақшаны тазарту</w:t>
            </w:r>
            <w:r>
              <w:rPr>
                <w:rFonts w:ascii="Calibri" w:hAnsi="Calibri"/>
                <w:sz w:val="14"/>
              </w:rPr>
              <w:t>.)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тұқым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отырғызуға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ұмтылысты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Жүгір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</w:p>
          <w:p>
            <w:pPr>
              <w:pStyle w:val="TableParagraph"/>
              <w:spacing w:line="268" w:lineRule="auto" w:before="21"/>
              <w:ind w:right="15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секір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Жолмен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жүгіреді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кезінде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жақсы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техникасына қол жеткізу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кеңістіктік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бағдарлауды дамытуды жалғастыру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нысандарды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нысанаға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лақтыру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нысанаға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лақтыру дағдыларын бекіту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line="268" w:lineRule="auto" w:before="23"/>
              <w:ind w:right="2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Шыршаны қарағаймен салыстыру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қылқан жапырақты ағаштар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нақтылау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ұқсастығы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айырмашылығы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қарағай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шырша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сияқты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əрқашан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жасыл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оның инелері де бар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тек ұзын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жоғарғы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жағында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88" w:lineRule="auto" w:before="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ауланы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еңбексүйгіштікке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тəрбиелеу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</w:p>
          <w:p>
            <w:pPr>
              <w:pStyle w:val="TableParagraph"/>
              <w:spacing w:line="268" w:lineRule="auto" w:before="20"/>
              <w:ind w:right="75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көмектесуге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қозғалыс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Торғайлар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Пойыз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right="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орындықта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шашыраңқы жүгіруге жаттығу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қозғалыстарды дамыту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Кім жылдам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>?",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Тастарда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жүгіру кезінде жаттығулар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тастарда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кірпіштерде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жүрудегі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тепе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теңдік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белгі бойынша тез əрекет ету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қабілеттері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Бақтағы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еңбек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 w:right="9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қырыққабат көшеттерін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картопты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пиязды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отырғызу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керектігін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сəбіз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қызылша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тұқымын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себуді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бақшадағы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ұжымдық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істеу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қабілетін</w:t>
            </w:r>
          </w:p>
          <w:p>
            <w:pPr>
              <w:pStyle w:val="TableParagraph"/>
              <w:spacing w:line="271" w:lineRule="auto" w:before="21"/>
              <w:ind w:left="29" w:right="1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педагогтің нұсқауын орындау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бақшаға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отырғызу</w:t>
            </w:r>
            <w:r>
              <w:rPr>
                <w:rFonts w:ascii="Calibri" w:hAnsi="Calibri"/>
                <w:sz w:val="14"/>
              </w:rPr>
              <w:t>); </w:t>
            </w:r>
            <w:r>
              <w:rPr>
                <w:sz w:val="14"/>
              </w:rPr>
              <w:t>өсімдіктердің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өсуі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 дамуы туралы білімдерін бекіту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Жапалақ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педагогтің белгісі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əрекеттерді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орындауға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қолмен тегіс жұмыс жасау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белгілі бір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бағытта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белгілі 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бағытта шашыраңқы жүгіру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64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Гүл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бақшасын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0"/>
              <w:ind w:left="29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гүл бақшасы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гүлзарға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күтім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оны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дайындау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тілегін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</w:p>
          <w:p>
            <w:pPr>
              <w:pStyle w:val="TableParagraph"/>
              <w:spacing w:before="9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гүл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көшеттерін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отырғызу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бірге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 еңбек тапсырмалары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аумақты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тазарту бойынша ұжымдық жұмыс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бірлесіп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істеуге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еңбексүйгіштікке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7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Ұйқыдағы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түлкі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Допты көрсет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лақтыру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допты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жаттығулары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1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Құстардың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ұшуы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педагогтің белгісі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жылдам əрекет етуге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белгілі 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бағытта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қозғалу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7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Шетенді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ағаштың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құрылымы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</w:p>
          <w:p>
            <w:pPr>
              <w:pStyle w:val="TableParagraph"/>
              <w:spacing w:line="283" w:lineRule="auto" w:before="5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мамырдағы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табиғаттың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өзгеруі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ескі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жапырақтарды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шөптерді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сыпырғышпен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жинау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7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еңбекке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ұмтылысын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негізгі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еңбек жұмыстарын орындау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Қояндар</w:t>
            </w:r>
            <w:r>
              <w:rPr>
                <w:rFonts w:ascii="Calibri" w:hAnsi="Calibri"/>
                <w:spacing w:val="-4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Тауықтар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алаңда екі аяқпен секіруді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иіліп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орнын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табу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 дамыту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бір қатарға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қойылған түйреуіштер арасында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жылан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сияқты жүгіру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басыңа құм салынған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дорбаны көтеріп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бөренемен жүгіру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28" w:right="4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олардың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арасында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жүгіру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кезінде түйреуіштерге қол тигізбеуге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</w:p>
          <w:p>
            <w:pPr>
              <w:pStyle w:val="TableParagraph"/>
              <w:spacing w:line="165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шапшаңдықты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6"/>
                <w:sz w:val="14"/>
              </w:rPr>
              <w:t> </w:t>
            </w:r>
            <w:r>
              <w:rPr>
                <w:spacing w:val="-4"/>
                <w:sz w:val="14"/>
              </w:rPr>
              <w:t>ептілікті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6"/>
                <w:sz w:val="14"/>
              </w:rPr>
              <w:t> </w:t>
            </w:r>
            <w:r>
              <w:rPr>
                <w:spacing w:val="-4"/>
                <w:sz w:val="14"/>
              </w:rPr>
              <w:t>тепе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теңдікті</w:t>
            </w:r>
          </w:p>
          <w:p>
            <w:pPr>
              <w:pStyle w:val="TableParagraph"/>
              <w:spacing w:line="149" w:lineRule="exact" w:before="7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1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line="190" w:lineRule="atLeast"/>
              <w:ind w:right="1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бас киімін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түймелері ағытылған жейдесін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бəтеңкесін белгілі ретпен шешуі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жүйемен шешінуге дағдыландыру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шкаф сөрелеріне орналастыру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қолдарын жуу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сабынды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көбік пайда болғанша көпіртіп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қолдарын жақсылап шаю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беттерін жуу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қолдарын сүлгімен құрғату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14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line="143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14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line="143" w:lineRule="exact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тыныш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ұйықтауына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жағдай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туғызу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739" w:hRule="atLeast"/>
        </w:trPr>
        <w:tc>
          <w:tcPr>
            <w:tcW w:w="2214" w:type="dxa"/>
          </w:tcPr>
          <w:p>
            <w:pPr>
              <w:pStyle w:val="TableParagraph"/>
              <w:spacing w:line="235" w:lineRule="auto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line="268" w:lineRule="auto" w:before="23"/>
              <w:ind w:right="367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Арқаға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Ауа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райы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бірінің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артына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тұрып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алдыңғы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тұрған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балаланың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арқасына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əт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түрлі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массаждар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Жалпақтабандықтың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алдын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мақсатында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денсаулық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жолдарымен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Алған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білімдерін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бекітіп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5"/>
                <w:sz w:val="14"/>
              </w:rPr>
              <w:t> </w:t>
            </w:r>
            <w:r>
              <w:rPr>
                <w:spacing w:val="-4"/>
                <w:sz w:val="14"/>
              </w:rPr>
              <w:t>мəдени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гигиеналық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дағдыларын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орындау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14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660"/>
        <w:gridCol w:w="2705"/>
        <w:gridCol w:w="2732"/>
        <w:gridCol w:w="2964"/>
        <w:gridCol w:w="2857"/>
      </w:tblGrid>
      <w:tr>
        <w:trPr>
          <w:trHeight w:val="4024" w:hRule="atLeast"/>
        </w:trPr>
        <w:tc>
          <w:tcPr>
            <w:tcW w:w="2214" w:type="dxa"/>
          </w:tcPr>
          <w:p>
            <w:pPr>
              <w:pStyle w:val="TableParagraph"/>
              <w:spacing w:line="268" w:lineRule="auto" w:before="23"/>
              <w:ind w:right="12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60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Ғарышкер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3" w:lineRule="auto" w:before="21"/>
              <w:ind w:right="3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Ғарышкер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ойынын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өткен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əрекетінде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ойнадық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сендерді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ойынның ережесімен тағы 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таныстырамын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мұқият тыңдап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98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Ғарышкер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ойынында педагог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топқа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топтың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жақта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педагогтің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белгі беруі бойынша тапсырмаларды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орындаулары тиіс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Педагог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ғарышкердің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сөзбен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айтады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ғарышкер ауада қалқиды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ғарышкер аспанға ұшады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ғарышкер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скафандр киеді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ғарышкер қолын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бұлғайды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балалар сол қимылды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қайталап отырады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Қай топтың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балалары тапсырманы 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топ жеңген болып</w:t>
            </w:r>
          </w:p>
          <w:p>
            <w:pPr>
              <w:pStyle w:val="TableParagraph"/>
              <w:spacing w:line="151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есептеледі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Бейбітшілік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қорғанында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тақырыбында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суреттер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қарастыру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Сұрақтар қою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Педагог балалардан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сұраққа толық жауапты талап етеді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268" w:lineRule="auto" w:before="23"/>
              <w:ind w:left="29" w:right="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Емхана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сюжеттік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рөлдік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үлкендердің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еңбегімен таныстыру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дəрігер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медбике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ретінде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64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Ұшты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ұшты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шапшаңдыққа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1" w:lineRule="auto" w:before="2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қатысушыларға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бастаушының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жібермей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бағып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отыру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шарт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Ұшатын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құс не зат айтылса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қолдарын 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көтереді де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ұшпайтын зат айтылса тырп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етпей отырады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Қателескен бала айып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тартып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тақпақ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айтады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жаңылса айып шарты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ұлғая түседі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Бастаушы</w:t>
            </w:r>
          </w:p>
          <w:p>
            <w:pPr>
              <w:pStyle w:val="TableParagraph"/>
              <w:spacing w:line="268" w:lineRule="auto" w:before="29"/>
              <w:ind w:left="29" w:right="12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былай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жүргізеді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Ұшты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ұшты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сұңқар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ұшты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29" w:right="13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Ұшты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ұшты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ұшты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57" w:type="dxa"/>
          </w:tcPr>
          <w:p>
            <w:pPr>
              <w:pStyle w:val="TableParagraph"/>
              <w:spacing w:line="273" w:lineRule="auto" w:before="2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Көкөністер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жемістер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лото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жемістер мен көкөністердің бақта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бақшада өсетіні туралы түсініктерін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олардың аталуын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айырмашылығын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маңызын білу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Атрибуттары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көкөністер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жемістер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суреті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 айналаны танып біледі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көкөніс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жеміс түрлерін үйренеді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Көкөніс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жемісті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танып біледі жəне оларды топтастыра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Карточканы соған сəйкес келетін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суреттермен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толтырады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3" w:hRule="atLeast"/>
        </w:trPr>
        <w:tc>
          <w:tcPr>
            <w:tcW w:w="2214" w:type="dxa"/>
          </w:tcPr>
          <w:p>
            <w:pPr>
              <w:pStyle w:val="TableParagraph"/>
              <w:spacing w:line="276" w:lineRule="auto" w:before="25"/>
              <w:ind w:right="12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60" w:type="dxa"/>
          </w:tcPr>
          <w:p>
            <w:pPr>
              <w:pStyle w:val="TableParagraph"/>
              <w:spacing w:line="190" w:lineRule="atLeast"/>
              <w:ind w:right="2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line="190" w:lineRule="atLeast"/>
              <w:ind w:right="3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4" w:type="dxa"/>
          </w:tcPr>
          <w:p>
            <w:pPr>
              <w:pStyle w:val="TableParagraph"/>
              <w:spacing w:line="190" w:lineRule="atLeast"/>
              <w:ind w:left="29" w:right="59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7" w:type="dxa"/>
          </w:tcPr>
          <w:p>
            <w:pPr>
              <w:pStyle w:val="TableParagraph"/>
              <w:spacing w:line="190" w:lineRule="atLeast"/>
              <w:ind w:left="28" w:right="49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36" w:hRule="atLeast"/>
        </w:trPr>
        <w:tc>
          <w:tcPr>
            <w:tcW w:w="2214" w:type="dxa"/>
          </w:tcPr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918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Балық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аулаймыз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(3-4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рет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ойнатылады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балықтың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түрлері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тіршілігі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білімдерін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толықтыру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сөздік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қорларын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молайту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балық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аулауды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шыдамдылыққа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ұл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қыздарға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арнап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балық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аулап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əкелеміз</w:t>
            </w:r>
            <w:r>
              <w:rPr>
                <w:rFonts w:ascii="Calibri" w:hAnsi="Calibri"/>
                <w:spacing w:val="-2"/>
                <w:sz w:val="14"/>
              </w:rPr>
              <w:t>", -</w:t>
            </w:r>
            <w:r>
              <w:rPr>
                <w:spacing w:val="-2"/>
                <w:sz w:val="14"/>
              </w:rPr>
              <w:t>деп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керекті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кетеді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Ал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қыздар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ұлдарды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бақылап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Ұлдар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түрлері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екенін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тыныс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тіршілігі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Содан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аулайды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Жақсы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балықшыға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қыздар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мадақтап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алақандарын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660"/>
        <w:gridCol w:w="2705"/>
        <w:gridCol w:w="2732"/>
        <w:gridCol w:w="2964"/>
        <w:gridCol w:w="2857"/>
      </w:tblGrid>
      <w:tr>
        <w:trPr>
          <w:trHeight w:val="4408" w:hRule="atLeast"/>
        </w:trPr>
        <w:tc>
          <w:tcPr>
            <w:tcW w:w="2214" w:type="dxa"/>
          </w:tcPr>
          <w:p>
            <w:pPr>
              <w:pStyle w:val="TableParagraph"/>
              <w:spacing w:line="271" w:lineRule="auto"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Сергіту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сəтін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2"/>
                <w:sz w:val="14"/>
              </w:rPr>
              <w:t>. "</w:t>
            </w:r>
            <w:r>
              <w:rPr>
                <w:rFonts w:ascii="Arial" w:hAnsi="Arial"/>
                <w:b/>
                <w:spacing w:val="-2"/>
                <w:sz w:val="14"/>
              </w:rPr>
              <w:t>Көлікті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жүргіземіз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</w:p>
          <w:p>
            <w:pPr>
              <w:pStyle w:val="TableParagraph"/>
              <w:spacing w:line="268" w:lineRule="auto"/>
              <w:ind w:right="4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Жүргіземіз көлікті </w:t>
            </w:r>
            <w:r>
              <w:rPr>
                <w:rFonts w:ascii="Calibri" w:hAnsi="Calibri"/>
                <w:sz w:val="14"/>
              </w:rPr>
              <w:t>- "</w:t>
            </w:r>
            <w:r>
              <w:rPr>
                <w:sz w:val="14"/>
              </w:rPr>
              <w:t>Уууу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Тұрамыз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қатар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түзуу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Рөлді қатты ұстаймыз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20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Газды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ептеп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басамыз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туу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кеттік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Ту</w:t>
            </w:r>
            <w:r>
              <w:rPr>
                <w:rFonts w:ascii="Calibri" w:hAnsi="Calibri"/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туу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</w:p>
        </w:tc>
        <w:tc>
          <w:tcPr>
            <w:tcW w:w="2705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4"/>
                <w:sz w:val="14"/>
              </w:rPr>
              <w:t>"</w:t>
            </w:r>
            <w:r>
              <w:rPr>
                <w:rFonts w:ascii="Arial" w:hAnsi="Arial"/>
                <w:b/>
                <w:spacing w:val="-4"/>
                <w:sz w:val="14"/>
              </w:rPr>
              <w:t>Сиқырлы</w:t>
            </w:r>
            <w:r>
              <w:rPr>
                <w:rFonts w:ascii="Arial" w:hAnsi="Arial"/>
                <w:b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қапшық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ind w:right="4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белгілі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қасиеттері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салыстыруға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топтастыруға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45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жабдықтары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түсі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өлшемі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пішіні бойынша 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Сиқырлы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қапшықтың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ішіндегі затты ұстап көріп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пішінін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анықтайды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ойыншықты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түсін 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268" w:lineRule="auto"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Көңілді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қоянның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суретін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тап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тақтадағы көңілді қоянның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суретіне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тауып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83" w:lineRule="auto" w:before="2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аударып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сендерге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қояндардың</w:t>
            </w:r>
          </w:p>
          <w:p>
            <w:pPr>
              <w:pStyle w:val="TableParagraph"/>
              <w:spacing w:line="271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бірнеше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күйін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смайликтер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көрсетемін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күйлерді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смайликтер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мұқият қарап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маған көңілді қоянның суретін тауып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беріңдер</w:t>
            </w:r>
            <w:r>
              <w:rPr>
                <w:rFonts w:ascii="Calibri" w:hAnsi="Calibri"/>
                <w:sz w:val="14"/>
              </w:rPr>
              <w:t>! </w:t>
            </w:r>
            <w:r>
              <w:rPr>
                <w:sz w:val="14"/>
              </w:rPr>
              <w:t>Педагог еденге қояндардың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күйін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смайликтер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жайып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7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тақтадағы көңілді қоянның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суретіне қарай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тез тауып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берулері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тиіс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қиналған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жағдайда қоянға сипаттама береді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90" w:lineRule="auto" w:before="1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Жақсы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қатысқан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балаларға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қоян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бейнеленген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таңбалауыштар</w:t>
            </w:r>
          </w:p>
          <w:p>
            <w:pPr>
              <w:pStyle w:val="TableParagraph"/>
              <w:spacing w:line="147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үлестіріледі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64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Артикуляциялық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 w:right="1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Сағат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тілді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жіңішкертіп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солға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жайлап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қозғау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Осылай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санап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15-20 </w:t>
            </w:r>
            <w:r>
              <w:rPr>
                <w:sz w:val="14"/>
              </w:rPr>
              <w:t>рет қайталау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Саңырауқұлақ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ауызды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ашып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тілді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таңдайға жапсыра ұстап тұрып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төменгі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жақты басып ауызды кең ашып ұстау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7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Мысық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саусақ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түбінде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мысық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бармақ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ортаң терек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шылдыр шүмек үшеуі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жұмылады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Ортаң терек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8" w:lineRule="auto"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көзін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қысып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Ортаң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терек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кішкене бөбек көздері боп саусақтарды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қимылдатады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Тышқан етін жегісі кеп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Бас бармақ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ортаң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шылдыр шүмек үшеуі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қашай қозғалтады 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Тісі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оның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қышып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отыр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1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60" w:type="dxa"/>
          </w:tcPr>
          <w:p>
            <w:pPr>
              <w:pStyle w:val="TableParagraph"/>
              <w:spacing w:line="283" w:lineRule="auto" w:before="27"/>
              <w:ind w:right="15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Отбасындағы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музыкалық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тəрбиесі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line="190" w:lineRule="atLeast"/>
              <w:ind w:right="38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Баланың агрессивті мінез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құлқы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тақырыбында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283" w:lineRule="auto" w:before="27"/>
              <w:ind w:left="29" w:right="2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ертегінің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маңыздылығы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4" w:type="dxa"/>
          </w:tcPr>
          <w:p>
            <w:pPr>
              <w:pStyle w:val="TableParagraph"/>
              <w:spacing w:line="268" w:lineRule="auto" w:before="23"/>
              <w:ind w:left="29" w:right="16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Өрт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қауіпсіздігі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57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Балалардағы озбыр мінез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құлықтың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бастаулары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</w:tr>
    </w:tbl>
    <w:sectPr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0" w:hanging="75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5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1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36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02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67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33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98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64" w:hanging="7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0" w:hanging="75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1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62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23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84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45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06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67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28" w:hanging="75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2024-02-16T08:52:12Z</dcterms:created>
  <dcterms:modified xsi:type="dcterms:W3CDTF">2024-02-16T08:52:12Z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