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gridSpan w:val="6"/>
            <w:tcBorders>
              <w:top w:color="000000" w:space="0" w:sz="7" w:val="single"/>
              <w:left w:color="000000"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0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 (балабақша/ шағын орталық, мектепалды сыныбы)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Топ/сынып</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Ортаңғы топ</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Тобы, топтың реттік саны, атауы</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жасы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жасар балалар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Педагогтің аты-жөні</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21">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d9d9d9" w:val="clear"/>
            <w:tcMar>
              <w:top w:w="40.0" w:type="dxa"/>
              <w:left w:w="40.0" w:type="dxa"/>
              <w:bottom w:w="40.0" w:type="dxa"/>
              <w:right w:w="40.0" w:type="dxa"/>
            </w:tcMar>
            <w:vAlign w:val="top"/>
          </w:tcPr>
          <w:p w:rsidR="00000000" w:rsidDel="00000000" w:rsidP="00000000" w:rsidRDefault="00000000" w:rsidRPr="00000000" w14:paraId="000000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Жоспардың құрылу кезеңі (апта күндерін, айды, жылды көрсету)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cccccc"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20.03-24.03.2023ж.</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2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0">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31">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bottom"/>
          </w:tcPr>
          <w:p w:rsidR="00000000" w:rsidDel="00000000" w:rsidP="00000000" w:rsidRDefault="00000000" w:rsidRPr="00000000" w14:paraId="0000003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ea9999" w:val="clear"/>
            <w:tcMar>
              <w:top w:w="40.0" w:type="dxa"/>
              <w:left w:w="40.0" w:type="dxa"/>
              <w:bottom w:w="40.0" w:type="dxa"/>
              <w:right w:w="40.0" w:type="dxa"/>
            </w:tcMar>
            <w:vAlign w:val="top"/>
          </w:tcPr>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efefef" w:val="clear"/>
            <w:tcMar>
              <w:top w:w="40.0" w:type="dxa"/>
              <w:left w:w="40.0" w:type="dxa"/>
              <w:bottom w:w="40.0" w:type="dxa"/>
              <w:right w:w="40.0" w:type="dxa"/>
            </w:tcMar>
            <w:vAlign w:val="bottom"/>
          </w:tcPr>
          <w:p w:rsidR="00000000" w:rsidDel="00000000" w:rsidP="00000000" w:rsidRDefault="00000000" w:rsidRPr="00000000" w14:paraId="000000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 тәртібі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D">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әңгімелесу, кеңес беру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"Отбасында баланы еңбекке тәрбиелеу" тақырыбында әңгімелесу, кеңестер беру.</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балалар еңбегін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Өсімдіктерді суару, жемсалғышты, астауды, көкөністерді жуу; астауға су құю.</w:t>
            </w:r>
          </w:p>
        </w:tc>
      </w:tr>
      <w:tr>
        <w:trPr>
          <w:cantSplit w:val="0"/>
          <w:tblHeader w:val="0"/>
        </w:trPr>
        <w:tc>
          <w:tcPr>
            <w:vMerge w:val="continue"/>
            <w:tcBorders>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Иллюстрациялық суреттер қарастыру.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"Салт-дәстүрлер" тақырыбында иллюстрациялық суреттерді қарастыру.</w:t>
            </w:r>
          </w:p>
          <w:p w:rsidR="00000000" w:rsidDel="00000000" w:rsidP="00000000" w:rsidRDefault="00000000" w:rsidRPr="00000000" w14:paraId="0000005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56">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"Бет орамалға лайық жамауларды табу" дидактикалық ойыны.</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геометриялық пішіндерді ажыратуға, салыстыруға жаттықтыру; логикалық ойлау қабілеттерін дамыту.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түн" қимыл-қозғалыс ойыны.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белгілер бойынша жылдам жүгіруді, зейінді дамыту; дене мүшелерін нығайту.</w:t>
            </w:r>
          </w:p>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Дамыту ойыны: "Айна".</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зейінін, есте сақтау қабілетін, сөйлеу және қозғалыс белсенділігін дамыту.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 Балалар шеңберге шығады. Санамақ көмегімен таңдалған бала шеңбердің ортасына орналасады.</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Қалғандары айтады:</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Бірігеміз бәріміз,</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Бірімізден біріміз.</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Қайталаймыз, қалмаймыз,</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Ұйықтамаймыз, талмаймыз.</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Асан (Аида, Мансұр) бізге көрсеттер.</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Тағайындалған балалар шеңбердің ортасындағы бала әртүрлі қимылдарды көрсетеді, қалған балалар қайталайды.</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Таңертеңгі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негізгі тұрыс.</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Екі жаққа созылған қолдарды жоғары көтеру-қолдарды түсіру.</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қолды кеуде тұсында бүгіп ұстап, етпетімен жату.</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алға созып, қарағай бүршіктерін нұсқаушыға көрсету; алға тік қарап, қарағай бүршіктерін иыққа қою.</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Дененің жоғарғы бөлігін қатты имеуге тырысу керек.</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қолды екі жанға қойып, шалқадан жату. Қол мен аяқты бір уақытта көтеру, қолды тобыққа тигізу.</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Бастапқы қалыпқа оралу.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негізгі тұрыс.</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Қарағай бүршіктерін ұстап, бір орында тұрып секіру. Баяу жүру.</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080">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қосып же тоясың,</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Тәбетің де оянсын.</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Тойып алған балақай,</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Асыр салып ойнасын.</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жағымды эмоциялық ахуалды ұйымдастыру үшін бәсеңдеу дыбыста салмақты әуенжазбасын қосуға болады.</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Неткен сұлу көктем шақ!</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Көгалда өскен бақбақ.</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Сары түс мұнда көп екен,</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Күннің көзі – нұр көктем.</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tab/>
            </w:r>
            <w:r w:rsidDel="00000000" w:rsidR="00000000" w:rsidRPr="00000000">
              <w:rPr>
                <w:rFonts w:ascii="Times New Roman" w:cs="Times New Roman" w:eastAsia="Times New Roman" w:hAnsi="Times New Roman"/>
                <w:sz w:val="24"/>
                <w:szCs w:val="24"/>
                <w:rtl w:val="0"/>
              </w:rPr>
              <w:tab/>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Күнмен бірге тұрамыз ,</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Құспен бірге ән саламыз</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Қайырлы таң! Ашық күн!</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біз тұрамыз.</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Күлім қағып қолымды,</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деп соғайын.</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Білім беру ұйымының кестесі</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бойынша ұйымдастырылған 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Көктемгі демалыс.</w:t>
            </w:r>
          </w:p>
          <w:p w:rsidR="00000000" w:rsidDel="00000000" w:rsidP="00000000" w:rsidRDefault="00000000" w:rsidRPr="00000000" w14:paraId="000000A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(сюжетті ойындар, үстел үсті ойындар, театр қойылымдары, басқатырғыш, логикалық ойындар, қыс қызығына байланысты суреттер бояу)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Көктемгі демалыс.</w:t>
            </w:r>
          </w:p>
          <w:p w:rsidR="00000000" w:rsidDel="00000000" w:rsidP="00000000" w:rsidRDefault="00000000" w:rsidRPr="00000000" w14:paraId="000000A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(сюжетті ойындар, үстел үсті ойындар, театр қойылымдары, басқатырғыш, логикалық ойындар, қыс қызығына байланысты суреттер бояу)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құстарды бақылау (шығаратын дыбыстары). (қоршаған ортамен танысу, сөйлеуді дамыту)</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құстардың шиқылдаған дыбыстарын тыңдауға ынталандыру; құстардың дыбыстарына еліктеуге үйрету.</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тыныш тұрайықшы. Естіп тұрсыңдар ма? Бұл нелердің дыбыстары шығады? Біреу "шиық-шиық" деген дыбыстарды шығарады.</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Иә, бұл құстар шиқылдайды.</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Құстар ұқсап дыбыстайықшы. Жарайсыңдар!</w:t>
            </w:r>
          </w:p>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 тапсырмалары: </w:t>
            </w:r>
            <w:r w:rsidDel="00000000" w:rsidR="00000000" w:rsidRPr="00000000">
              <w:rPr>
                <w:rFonts w:ascii="Times New Roman" w:cs="Times New Roman" w:eastAsia="Times New Roman" w:hAnsi="Times New Roman"/>
                <w:sz w:val="24"/>
                <w:szCs w:val="24"/>
                <w:rtl w:val="0"/>
              </w:rPr>
              <w:t xml:space="preserve">балаларды учаскедегі орындықтарды қылшақтар арқылы тазалауға шақыру.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000000" w:rsidDel="00000000" w:rsidP="00000000" w:rsidRDefault="00000000" w:rsidRPr="00000000" w14:paraId="000000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"Қаздар" қимылды ойыны. (дене шынықтыру)</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көркем сөз мәтінін мұқият тыңдап,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жаттығудан жағымды әсер алуға баулу.</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ойын шартын түсіндіреді: "Балалар, сендер қаз құстары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барлығың жүгіресіңдер.</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қаздардың қимылдарын балаларға біраз қайталатады. Балалар бір жаққа ауысып кеткенде, педагог алшақ қарама-қарсы жерге барып, ойынды тағы бір рет жүргізеді. Балалардың бір-біріне соғылмауын ескеру керек.</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Қазым, қазым, қалқылда,</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Көлде жүзіп салқында.</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 шашайын - жейсің бе,</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Кәмпит берші дейсің бе?</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Жоқ, жоқ,</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Кәмпит, тәтті болмайды ас,</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Арпа менен бидай шаш.</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Бегалин</w:t>
            </w:r>
          </w:p>
          <w:p w:rsidR="00000000" w:rsidDel="00000000" w:rsidP="00000000" w:rsidRDefault="00000000" w:rsidRPr="00000000" w14:paraId="000000C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"Аяқ ұшына түрып, ақырын жүрейік" жаттығуы. (дене шынықтыру)</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"Көшелер". (қоршаған ортамен танысу, сөйлеуді дамыту)</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Мақсаты: балалардың көше, жол туралы ойларын нақтылау және кеңейту; жүк және жеңіл көліктер туралы; көшеде өзін-өзі ұстау ережелері туралы қарапайым білім беру, байқағыштықты дамыту.</w:t>
            </w:r>
          </w:p>
          <w:p w:rsidR="00000000" w:rsidDel="00000000" w:rsidP="00000000" w:rsidRDefault="00000000" w:rsidRPr="00000000" w14:paraId="000000D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(қоқыстарды жинау). (еңбек дағдылары)</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ұжыммен жұмыс істеу дағдыларын дамыту.</w:t>
            </w:r>
          </w:p>
          <w:p w:rsidR="00000000" w:rsidDel="00000000" w:rsidP="00000000" w:rsidRDefault="00000000" w:rsidRPr="00000000" w14:paraId="000000D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"Ұстап ал", "Үшінші артық".</w:t>
            </w:r>
          </w:p>
          <w:p w:rsidR="00000000" w:rsidDel="00000000" w:rsidP="00000000" w:rsidRDefault="00000000" w:rsidRPr="00000000" w14:paraId="000000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ептілікті, жүгіру жылдамдығын дамыту. </w:t>
            </w: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қозғалыстарды дамыту</w:t>
            </w:r>
            <w:r w:rsidDel="00000000" w:rsidR="00000000" w:rsidRPr="00000000">
              <w:rPr>
                <w:rFonts w:ascii="Times New Roman" w:cs="Times New Roman" w:eastAsia="Times New Roman" w:hAnsi="Times New Roman"/>
                <w:sz w:val="24"/>
                <w:szCs w:val="24"/>
                <w:rtl w:val="0"/>
              </w:rPr>
              <w:t xml:space="preserve">, допты лақтыру және қағып алу.</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ептілікті, лақтыру қимылын дамыту, салауатты өмір салтын қалыптастыру.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0E2">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қосып же тоясың,</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Тәбетің де оянсын.</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Тойып алған балақай,</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Асыр салып ойнасын.</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Күндізгі ұйқы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туғызу.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Бірте-бірте тұрғызу, 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Алған білімдерін бекітіп, мәдени-гигиеналық дағдыларын орындау.</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"Сылдыр, сылдыр, сылдыр су" ойын жаттығулары.</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w:t>
            </w:r>
            <w:r w:rsidDel="00000000" w:rsidR="00000000" w:rsidRPr="00000000">
              <w:rPr>
                <w:rFonts w:ascii="Times New Roman" w:cs="Times New Roman" w:eastAsia="Times New Roman" w:hAnsi="Times New Roman"/>
                <w:b w:val="1"/>
                <w:sz w:val="24"/>
                <w:szCs w:val="24"/>
                <w:rtl w:val="0"/>
              </w:rPr>
              <w:t xml:space="preserve"> (мәдени-гигиеналық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Ұлттық ойын. Киіз үй</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Ортаға арқалығына орамал ілінген төрт орындық қойылады. Балалар орындықты айнала жүгіріп, нұсқаушының дабылы бойынша «киіз үй» құрады: орамалдың бұрышынан ұстап жоғары көтереді.</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"Бесік жыры" (халық ауызынан)</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көркем сөзді айта отыра, саусақтарды кезегімен бүгіп қимылдай білу, ырғақты есту қабілетін, дыбыстық тіл мәдениетін дамыту; қуанышқа бөленуге баулу.</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алақанын ашып, қолын балаларға қаратып, көркем сөзді айта отырып, кезегімен саусақтарын бүгеді.</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жаттығудың үлгісін көргеннен кейін педагогке ілесіп қайта орындайды, тақпақты жатқа айтуға тырысады.</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widowControl w:val="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"Бесік жыры".</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Әлди, әлди, ақ бөпем,</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бесікке жат, бөпем.</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Жілік шағып берейін,</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Майын жесең, тоясың,</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Жылауыңды қоясың.</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және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BilimKids. Бата. (мультфильмін көру)</w:t>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Ұзын күміс сақалы</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Ауылдың ақсақалы</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Бата берген мейірімді</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Жақсы көрем атаны</w:t>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Шапқан жүйрік тайдай бол!</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Жүк көтерер нардай бол!</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Айналайын, таудай бол!</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Жарқыраған айдай бол!</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Терең түскен әжімі</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Кимешегі әдемі</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Бата берген мейірімді</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Жақсы көрем әжені</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Желбіреп тұлымшағың,</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Тілің балдай болсын!</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Тұлпар болып құлыншағың</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Бәйгелерден озсын!</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Бата деген ақ тілек</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Жолың ашық болсын деп</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Қарттар бата береді</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жайып тілек тілеп</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Қолымызды жаяйық</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Бата бер деп сұрайық</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Азамат боп есейіп</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Таудай болып өсейік.</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музыка)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сабын.</w:t>
            </w:r>
          </w:p>
          <w:p w:rsidR="00000000" w:rsidDel="00000000" w:rsidP="00000000" w:rsidRDefault="00000000" w:rsidRPr="00000000" w14:paraId="00000150">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Көркем сөз</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қосып же тоясың,</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Тәбетің де оянсын.</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Тойып алған балақай,</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Асыр салып ойнасын.</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r w:rsidDel="00000000" w:rsidR="00000000" w:rsidRPr="00000000">
              <w:rPr>
                <w:rFonts w:ascii="Times New Roman" w:cs="Times New Roman" w:eastAsia="Times New Roman" w:hAnsi="Times New Roman"/>
                <w:sz w:val="24"/>
                <w:szCs w:val="24"/>
                <w:rtl w:val="0"/>
              </w:rPr>
              <w:t xml:space="preserve"> (баяу қимылды ойындар, үстел үсті ойындары, бейнелеу әрекеті, кітаптар қарау және тағы басқа әрекеттер)</w:t>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(көктем мезгілі, ауа райы, көктем мерекелері, наурыз мерекесі, салт-дәстүр) және ерекше белгілері бойынша жалпылаушы сөздермен байыту.</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 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000000" w:rsidDel="00000000" w:rsidP="00000000" w:rsidRDefault="00000000" w:rsidRPr="00000000" w14:paraId="000001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Ойыншықтар мен заттарды қарастыра отырып, сұрақтарға жауап беруге, оларды жай сөйлемдермен сипаттап айтып беруге баулу.</w:t>
            </w:r>
          </w:p>
          <w:p w:rsidR="00000000" w:rsidDel="00000000" w:rsidP="00000000" w:rsidRDefault="00000000" w:rsidRPr="00000000" w14:paraId="000001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Таныс ертегілер мен шағын шығармалардың мазмұны бойынша алдымен сұрақтарға жауап беруге, кейіннен өздігінен қайталап айтуға баулу. Ауызекі сөйлеуде түрлі балалар әрекеттерінде қоршаған орта заттары мен табиғат нысандарының атауларын өздігінен қолдануды қалыптастыру.</w:t>
            </w:r>
          </w:p>
          <w:p w:rsidR="00000000" w:rsidDel="00000000" w:rsidP="00000000" w:rsidRDefault="00000000" w:rsidRPr="00000000" w14:paraId="000001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000000" w:rsidDel="00000000" w:rsidP="00000000" w:rsidRDefault="00000000" w:rsidRPr="00000000" w14:paraId="000001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сөздік қорын дамытуда, санамақтар, тақпақтар, жаңылтпаштарды жаттауға баулу.</w:t>
            </w:r>
          </w:p>
          <w:p w:rsidR="00000000" w:rsidDel="00000000" w:rsidP="00000000" w:rsidRDefault="00000000" w:rsidRPr="00000000" w14:paraId="000001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 Аспаптың сүйемелдеуіне, ересектердің дауысына ілесе отырып, олармен бірге ән айту, әнді бірге бастап, бірге аяқтау. Музыкалық шығарманы иллюстрациялармен салыстыра білуді қалыптастыру. Музыканы эмоционалды көңіл-күймен қабылдауға баулу. Музыкалық жанрлар: ән, би, маршпен таныстыру.</w:t>
            </w:r>
          </w:p>
          <w:p w:rsidR="00000000" w:rsidDel="00000000" w:rsidP="00000000" w:rsidRDefault="00000000" w:rsidRPr="00000000" w14:paraId="000001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аңдардың бояу суреттерін бояту, ұлпақар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 құрастыру)</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 ою-өрнектерінің қарапайым элементтерін қайталап салуға баулу. 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 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p w:rsidR="00000000" w:rsidDel="00000000" w:rsidP="00000000" w:rsidRDefault="00000000" w:rsidRPr="00000000" w14:paraId="000001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Табиғат бұрышын зерттеу, салыстыру, танысу, пысықтау жұмыстары. </w:t>
            </w:r>
            <w:r w:rsidDel="00000000" w:rsidR="00000000" w:rsidRPr="00000000">
              <w:rPr>
                <w:rFonts w:ascii="Times New Roman" w:cs="Times New Roman" w:eastAsia="Times New Roman" w:hAnsi="Times New Roman"/>
                <w:b w:val="1"/>
                <w:sz w:val="24"/>
                <w:szCs w:val="24"/>
                <w:rtl w:val="0"/>
              </w:rPr>
              <w:t xml:space="preserve">(зерттеу іс-әрекет, қарым-қатынас іс-әрекеті)</w:t>
            </w:r>
          </w:p>
          <w:p w:rsidR="00000000" w:rsidDel="00000000" w:rsidP="00000000" w:rsidRDefault="00000000" w:rsidRPr="00000000" w14:paraId="000001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Танымдық дағдыларды қалыптастыруға арналған ойындар ұйымдастыру. </w:t>
            </w:r>
            <w:r w:rsidDel="00000000" w:rsidR="00000000" w:rsidRPr="00000000">
              <w:rPr>
                <w:rFonts w:ascii="Times New Roman" w:cs="Times New Roman" w:eastAsia="Times New Roman" w:hAnsi="Times New Roman"/>
                <w:b w:val="1"/>
                <w:sz w:val="24"/>
                <w:szCs w:val="24"/>
                <w:rtl w:val="0"/>
              </w:rPr>
              <w:t xml:space="preserve">(танымдық дағдылар, математика негіздері)</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 шарттарын анықтау туралы ата-аналармен жеке әңгімелелесу.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балабақшадағы оқу үлгерімі жайлы әңгімелесу.</w:t>
            </w:r>
          </w:p>
        </w:tc>
      </w:tr>
    </w:tbl>
    <w:p w:rsidR="00000000" w:rsidDel="00000000" w:rsidP="00000000" w:rsidRDefault="00000000" w:rsidRPr="00000000" w14:paraId="00000173">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